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39" w:rsidRDefault="00CA0164" w:rsidP="00BF0C7C"/>
    <w:p w:rsidR="00BF0C7C" w:rsidRDefault="00BF0C7C" w:rsidP="00BF0C7C">
      <w:pPr>
        <w:pStyle w:val="NoSpacing"/>
        <w:jc w:val="right"/>
      </w:pPr>
      <w:r>
        <w:t>Policy 3205</w:t>
      </w:r>
    </w:p>
    <w:p w:rsidR="00BF0C7C" w:rsidRDefault="00BF0C7C" w:rsidP="00BF0C7C">
      <w:pPr>
        <w:pStyle w:val="NoSpacing"/>
        <w:jc w:val="right"/>
      </w:pPr>
      <w:r>
        <w:t>Students</w:t>
      </w:r>
    </w:p>
    <w:p w:rsidR="00BF0C7C" w:rsidRDefault="00BF0C7C" w:rsidP="00BF0C7C"/>
    <w:p w:rsidR="00BF0C7C" w:rsidRDefault="00BF0C7C" w:rsidP="00BF0C7C"/>
    <w:p w:rsidR="00BF0C7C" w:rsidRDefault="00BF0C7C" w:rsidP="00BF0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C7C">
        <w:rPr>
          <w:rFonts w:ascii="Times New Roman" w:hAnsi="Times New Roman" w:cs="Times New Roman"/>
          <w:b/>
          <w:sz w:val="28"/>
          <w:szCs w:val="28"/>
        </w:rPr>
        <w:t>SEXUAL HARASSMENT OF STUDENTS PROHIBITED</w:t>
      </w:r>
    </w:p>
    <w:p w:rsidR="00D4745A" w:rsidRPr="00BF0C7C" w:rsidRDefault="00D4745A" w:rsidP="00BF0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district is committed to a positive and productive education free from discrimination,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including sexual harassment. This commitment extends to all students involved in academic,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educational, extracurricular, athletic, and other programs or activities of the school, whether that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program or activity is in a school facility, on school transportation, or at a class or school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training held elsewhere.</w:t>
      </w:r>
    </w:p>
    <w:p w:rsidR="00BF0C7C" w:rsidRPr="00BF0C7C" w:rsidRDefault="00BF0C7C" w:rsidP="00BF0C7C">
      <w:pPr>
        <w:rPr>
          <w:rFonts w:ascii="Times New Roman" w:hAnsi="Times New Roman" w:cs="Times New Roman"/>
        </w:rPr>
      </w:pPr>
    </w:p>
    <w:p w:rsidR="00BF0C7C" w:rsidRPr="00CA0164" w:rsidRDefault="00BF0C7C" w:rsidP="00CA01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A0164">
        <w:rPr>
          <w:rFonts w:ascii="Times New Roman" w:hAnsi="Times New Roman" w:cs="Times New Roman"/>
          <w:b/>
          <w:sz w:val="24"/>
          <w:szCs w:val="24"/>
        </w:rPr>
        <w:t>Definitions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For purposes of this policy, sexual harassment means unwelcome conduct or communication that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constitutes sexual harassment under Title IX or Chapter 28A.640 RCW. The term “sexual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harassment” under this policy relates to certain legal definitions, which are described below. The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district will refer to those legal definitions when responding to potential sexual harassment.</w:t>
      </w:r>
    </w:p>
    <w:p w:rsidR="00BF0C7C" w:rsidRPr="00D4745A" w:rsidRDefault="00BF0C7C" w:rsidP="00BF0C7C">
      <w:pPr>
        <w:rPr>
          <w:rFonts w:ascii="Times New Roman" w:hAnsi="Times New Roman" w:cs="Times New Roman"/>
        </w:rPr>
      </w:pP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district prohibits sexual harassment of students by other students, employees, or third parties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involved in district activities. Sexual harassment can occur adult-to-student, can occur student-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to-student, or can be carried out by a group of students or adults. The district will respond to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sexual harassment even if the alleged harasser is not a part of the school staff or student body.</w:t>
      </w:r>
    </w:p>
    <w:p w:rsidR="00BF0C7C" w:rsidRPr="00D4745A" w:rsidRDefault="00BF0C7C" w:rsidP="00BF0C7C">
      <w:pPr>
        <w:rPr>
          <w:rFonts w:ascii="Times New Roman" w:hAnsi="Times New Roman" w:cs="Times New Roman"/>
        </w:rPr>
      </w:pP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Under Chapter 28A.640 RCW, the term “sexual harassment” means unwelcome sexual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 xml:space="preserve">advances, requests for sexual favors, sexually motivated physical contact, or </w:t>
      </w:r>
      <w:proofErr w:type="gramStart"/>
      <w:r w:rsidRPr="00D4745A">
        <w:rPr>
          <w:rFonts w:ascii="Times New Roman" w:hAnsi="Times New Roman" w:cs="Times New Roman"/>
        </w:rPr>
        <w:t>other</w:t>
      </w:r>
      <w:proofErr w:type="gramEnd"/>
      <w:r w:rsidRPr="00D4745A">
        <w:rPr>
          <w:rFonts w:ascii="Times New Roman" w:hAnsi="Times New Roman" w:cs="Times New Roman"/>
        </w:rPr>
        <w:t xml:space="preserve"> verbal or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physical conduct or communication of a sexual nature if: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</w:p>
    <w:p w:rsidR="00BF0C7C" w:rsidRPr="00D4745A" w:rsidRDefault="00BF0C7C" w:rsidP="00BF0C7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submission to that conduct or communication is made a term or condition, either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explicitly or implicitly, of obtaining an education or employment;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</w:p>
    <w:p w:rsidR="00BF0C7C" w:rsidRPr="00D4745A" w:rsidRDefault="00BF0C7C" w:rsidP="00BF0C7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submission to or rejection of that conduct or communication by an individual is used as a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factor in decisions affecting that individual’s education or employment; or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</w:p>
    <w:p w:rsidR="00BF0C7C" w:rsidRPr="00D4745A" w:rsidRDefault="00BF0C7C" w:rsidP="00BF0C7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that conduct or communication has the purpose or effect of substantially interfering with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an individual’s educational or work performance, or of creating an intimidating, hostile,</w:t>
      </w:r>
    </w:p>
    <w:p w:rsidR="00BF0C7C" w:rsidRPr="00D4745A" w:rsidRDefault="00BF0C7C" w:rsidP="00BF0C7C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or offensive educational or work environment.</w:t>
      </w: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BF0C7C" w:rsidRDefault="00BF0C7C" w:rsidP="00BF0C7C">
      <w:pPr>
        <w:pStyle w:val="NoSpacing"/>
      </w:pPr>
    </w:p>
    <w:p w:rsidR="00D4745A" w:rsidRDefault="00D4745A" w:rsidP="00BF0C7C">
      <w:pPr>
        <w:pStyle w:val="NoSpacing"/>
        <w:jc w:val="right"/>
      </w:pPr>
    </w:p>
    <w:p w:rsidR="00BF0C7C" w:rsidRPr="00BF0C7C" w:rsidRDefault="00BF0C7C" w:rsidP="00BF0C7C">
      <w:pPr>
        <w:pStyle w:val="NoSpacing"/>
        <w:jc w:val="right"/>
      </w:pPr>
      <w:r>
        <w:t>Policy 3205</w:t>
      </w:r>
    </w:p>
    <w:p w:rsidR="00BF0C7C" w:rsidRDefault="00BF0C7C" w:rsidP="00BF0C7C">
      <w:pPr>
        <w:jc w:val="right"/>
      </w:pPr>
      <w:r>
        <w:t>Students</w:t>
      </w:r>
    </w:p>
    <w:p w:rsidR="00BF0C7C" w:rsidRDefault="00BF0C7C" w:rsidP="00BF0C7C">
      <w:pPr>
        <w:jc w:val="right"/>
      </w:pPr>
    </w:p>
    <w:p w:rsidR="00BF0C7C" w:rsidRPr="00D4745A" w:rsidRDefault="00BF0C7C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 “hostile environment” has been created for a student when sexual harassment is sufficiently</w:t>
      </w:r>
    </w:p>
    <w:p w:rsidR="00BF0C7C" w:rsidRPr="00D4745A" w:rsidRDefault="00BF0C7C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serious to interfere with or limit the student’s ability to participate in or benefit from the school’s</w:t>
      </w:r>
    </w:p>
    <w:p w:rsidR="00BF0C7C" w:rsidRPr="00D4745A" w:rsidRDefault="00BF0C7C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program. The more severe the conduct, the less need there is to demonstrate a repetitive series of</w:t>
      </w:r>
    </w:p>
    <w:p w:rsidR="00BF0C7C" w:rsidRPr="00D4745A" w:rsidRDefault="00BF0C7C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incidents. In fact, a single or isolated incident of sexual harassment may create a hostile</w:t>
      </w:r>
    </w:p>
    <w:p w:rsidR="00BF0C7C" w:rsidRPr="00D4745A" w:rsidRDefault="00BF0C7C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environment if the incident is sufficiently severe, violent, or egregious.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Under regulations implementing Title IX, the term “sexual harassment” means conduct on the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basis of sex that satisfies one or more of the following: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an employee of the district conditioning the provision of an aid, benefit, or service on an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individual’s participation in unwelcome sexual conduct;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conduct that creates a “hostile environment,” meaning unwelcome conduct determined by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a reasonable person to be so severe, pervasive, and objectively offensive that it</w:t>
      </w:r>
    </w:p>
    <w:p w:rsidR="00BF0C7C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effectively denies a person equal access to the education program or activity; or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“sexual assault,” as defined in 20 U.S.C. § 1092(f)(6)(A)(v); “dating violence,” as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defined in 34 U.S.C. § 12291(a</w:t>
      </w:r>
      <w:proofErr w:type="gramStart"/>
      <w:r w:rsidRPr="00D4745A">
        <w:rPr>
          <w:rFonts w:ascii="Times New Roman" w:hAnsi="Times New Roman" w:cs="Times New Roman"/>
        </w:rPr>
        <w:t>)(</w:t>
      </w:r>
      <w:proofErr w:type="gramEnd"/>
      <w:r w:rsidRPr="00D4745A">
        <w:rPr>
          <w:rFonts w:ascii="Times New Roman" w:hAnsi="Times New Roman" w:cs="Times New Roman"/>
        </w:rPr>
        <w:t>10); “domestic violence,” as defined in 34 U.S.C.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ab/>
      </w:r>
      <w:r w:rsidRPr="00D4745A">
        <w:rPr>
          <w:rFonts w:ascii="Times New Roman" w:hAnsi="Times New Roman" w:cs="Times New Roman"/>
        </w:rPr>
        <w:t>§ 12291(a)(8); or “stalking,” as defined in 34 U.S.C. § 12291(a</w:t>
      </w:r>
      <w:r w:rsidRPr="00D4745A">
        <w:rPr>
          <w:rFonts w:ascii="Times New Roman" w:hAnsi="Times New Roman" w:cs="Times New Roman"/>
        </w:rPr>
        <w:t>) (</w:t>
      </w:r>
      <w:r w:rsidRPr="00D4745A">
        <w:rPr>
          <w:rFonts w:ascii="Times New Roman" w:hAnsi="Times New Roman" w:cs="Times New Roman"/>
        </w:rPr>
        <w:t>30).</w:t>
      </w:r>
    </w:p>
    <w:p w:rsidR="00D4745A" w:rsidRDefault="00D4745A" w:rsidP="00D4745A">
      <w:pPr>
        <w:pStyle w:val="NoSpacing"/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745A">
        <w:rPr>
          <w:rFonts w:ascii="Times New Roman" w:hAnsi="Times New Roman" w:cs="Times New Roman"/>
          <w:b/>
          <w:sz w:val="24"/>
          <w:szCs w:val="24"/>
        </w:rPr>
        <w:t>District’s Response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If the district knows, or reasonably should know, about sexual harassment, it will promptly take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(1) appropriate action to investigate, and (2) effective steps reasonably calculated to end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harassment, eliminate any hostile environment, prevent its recurrence, and remedy its effects as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appropriate.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Allegations of criminal misconduct will be reported to law enforcement and suspected child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abuse will be reported to law enforcement or Child Protective Services. Regardless of whether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misconduct is reported to law enforcement, school staff will promptly respond to sexual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harassment to the extent that the response does not interfere with an ongoing criminal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investigation. A criminal investigation does not relieve the district of its independent obligation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to respond to sexual harassment.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Engaging in sexual harassment will result in appropriate discipline or other appropriate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sanctions against offending students, staff, or other third parties involved in district activities.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Anyone else who engages in sexual harassment on school property or at school activities will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have their access to school property and activities restricted, as appropriate.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745A">
        <w:rPr>
          <w:rFonts w:ascii="Times New Roman" w:hAnsi="Times New Roman" w:cs="Times New Roman"/>
          <w:b/>
          <w:sz w:val="24"/>
          <w:szCs w:val="24"/>
        </w:rPr>
        <w:t>Retaliation and False Allegations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Retaliation against any person who makes or is a witness in a sexual harassment complaint is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prohibited and will result in appropriate discipline. The district will take appropriate actions to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protect involved persons from retaliation.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Default="00D4745A" w:rsidP="00D4745A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3205</w:t>
      </w:r>
    </w:p>
    <w:p w:rsidR="00D4745A" w:rsidRDefault="00D4745A" w:rsidP="00D4745A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</w:t>
      </w:r>
    </w:p>
    <w:p w:rsidR="00D4745A" w:rsidRDefault="00D4745A" w:rsidP="00D4745A">
      <w:pPr>
        <w:pStyle w:val="NoSpacing"/>
        <w:jc w:val="right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It is a violation of this policy to knowingly report false allegations of sexual harassment. Persons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found to knowingly report or corroborate false allegations will be subject to appropriate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discipline.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745A">
        <w:rPr>
          <w:rFonts w:ascii="Times New Roman" w:hAnsi="Times New Roman" w:cs="Times New Roman"/>
          <w:b/>
          <w:sz w:val="24"/>
          <w:szCs w:val="24"/>
        </w:rPr>
        <w:t>Staff Responsibilities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superintendent will develop and implement formal and informal procedures for receiving,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investigating, and resolving complaints or reports of sexual harassment. The procedures will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include reasonable and prompt timelines and delineate staff responsibilities under this policy.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Any school employee who witnesses sexual harassment or receives a report, informal complaint,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or written complaint about sexual harassment is responsible for informing the district’s Title IX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Coordinator. All staff are also responsible for directing complainants to the formal complaint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process.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Reports of discrimination and discriminatory harassment will be referred to the district’s Title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IX/Civil Rights Compliance Coordinator. Reports of disability discrimination or harassment will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be referred to the district’s Section 504 Coordinator.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District/school staff, including employees, contractors, and agents, will not provide a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recommendation of employment for an employee, contractor, or agent that the district/school, or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individual acting on behalf of the district/school, knows or has probable cause to believe has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engaged in sexual misconduct with a student or minor in violation of the law.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745A">
        <w:rPr>
          <w:rFonts w:ascii="Times New Roman" w:hAnsi="Times New Roman" w:cs="Times New Roman"/>
          <w:b/>
          <w:sz w:val="24"/>
          <w:szCs w:val="24"/>
        </w:rPr>
        <w:t>Notice and Training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superintendent will develop procedures to provide age-appropriate information and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education to district staff, students, parents/guardians, and volunteers regarding this policy and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recognition and prevention of sexual harassment. At minimum, sexual harassment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recognition and prevention and the elements of this policy will be included in staff, student, and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regular volunteer orientation. This policy and the procedure, which includes the complaint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process, will be posted in each district building in a place available to staff, students,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parents/guardians, volunteers, and visitors. Information about the policy and procedure will be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clearly stated and conspicuously posted throughout each school building, provided to each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employee, and reproduced in each student, staff, volunteer, and parent handbook. Such notices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will identify the district’s Title IX Coordinator and provide contact information, including the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Coordinator’s email address.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745A">
        <w:rPr>
          <w:rFonts w:ascii="Times New Roman" w:hAnsi="Times New Roman" w:cs="Times New Roman"/>
          <w:b/>
          <w:sz w:val="24"/>
          <w:szCs w:val="24"/>
        </w:rPr>
        <w:t>Policy Review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The superintendent will make an annual report to the board reviewing the use and efficacy of this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policy and related procedures. Recommendations for changes to this policy, if applicable, will be</w:t>
      </w:r>
    </w:p>
    <w:p w:rsidR="00D4745A" w:rsidRP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included in the report. The superintendent is encouraged to involve staff, students, volunteers,</w:t>
      </w:r>
    </w:p>
    <w:p w:rsidR="00D4745A" w:rsidRDefault="00D4745A" w:rsidP="00D4745A">
      <w:pPr>
        <w:pStyle w:val="NoSpacing"/>
        <w:rPr>
          <w:rFonts w:ascii="Times New Roman" w:hAnsi="Times New Roman" w:cs="Times New Roman"/>
        </w:rPr>
      </w:pPr>
      <w:r w:rsidRPr="00D4745A">
        <w:rPr>
          <w:rFonts w:ascii="Times New Roman" w:hAnsi="Times New Roman" w:cs="Times New Roman"/>
        </w:rPr>
        <w:t>and parents/guardian in the review process.</w:t>
      </w: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3205</w:t>
      </w:r>
    </w:p>
    <w:p w:rsidR="00CA0164" w:rsidRDefault="00CA0164" w:rsidP="00CA0164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</w:t>
      </w: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D4745A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  <w:bookmarkStart w:id="0" w:name="_GoBack"/>
      <w:r w:rsidRPr="00CA0164">
        <w:rPr>
          <w:rFonts w:ascii="Times New Roman" w:hAnsi="Times New Roman" w:cs="Times New Roman"/>
          <w:b/>
        </w:rPr>
        <w:t>Legal References</w:t>
      </w:r>
      <w:bookmarkEnd w:id="0"/>
      <w:r w:rsidRPr="00CA01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CA0164">
        <w:rPr>
          <w:rFonts w:ascii="Times New Roman" w:hAnsi="Times New Roman" w:cs="Times New Roman"/>
        </w:rPr>
        <w:t>20 U.S.C. §§ 1681 et seq.</w:t>
      </w: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164">
        <w:rPr>
          <w:rFonts w:ascii="Times New Roman" w:hAnsi="Times New Roman" w:cs="Times New Roman"/>
        </w:rPr>
        <w:t>34 C.F.R. Part 106</w:t>
      </w: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164">
        <w:rPr>
          <w:rFonts w:ascii="Times New Roman" w:hAnsi="Times New Roman" w:cs="Times New Roman"/>
        </w:rPr>
        <w:t>RCW 28A.640.020 Regulations, guidelines to eliminate discrimination</w:t>
      </w: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164">
        <w:rPr>
          <w:rFonts w:ascii="Times New Roman" w:hAnsi="Times New Roman" w:cs="Times New Roman"/>
        </w:rPr>
        <w:t>— Scope — Sexual harassment policies</w:t>
      </w: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164">
        <w:rPr>
          <w:rFonts w:ascii="Times New Roman" w:hAnsi="Times New Roman" w:cs="Times New Roman"/>
        </w:rPr>
        <w:t>Chapter 392-190 WAC</w:t>
      </w: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Default="00CA0164" w:rsidP="00CA0164">
      <w:pPr>
        <w:pStyle w:val="NoSpacing"/>
        <w:rPr>
          <w:rFonts w:ascii="Times New Roman" w:hAnsi="Times New Roman" w:cs="Times New Roman"/>
        </w:rPr>
      </w:pP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  <w:r w:rsidRPr="00CA0164">
        <w:rPr>
          <w:rFonts w:ascii="Times New Roman" w:hAnsi="Times New Roman" w:cs="Times New Roman"/>
        </w:rPr>
        <w:t xml:space="preserve">Adoption Date: </w:t>
      </w:r>
      <w:r>
        <w:rPr>
          <w:rFonts w:ascii="Times New Roman" w:hAnsi="Times New Roman" w:cs="Times New Roman"/>
        </w:rPr>
        <w:t>6/18/2025</w:t>
      </w:r>
    </w:p>
    <w:p w:rsidR="00CA0164" w:rsidRPr="00CA0164" w:rsidRDefault="00CA0164" w:rsidP="00CA0164">
      <w:pPr>
        <w:pStyle w:val="NoSpacing"/>
        <w:rPr>
          <w:rFonts w:ascii="Times New Roman" w:hAnsi="Times New Roman" w:cs="Times New Roman"/>
        </w:rPr>
      </w:pPr>
      <w:r w:rsidRPr="00CA0164">
        <w:rPr>
          <w:rFonts w:ascii="Times New Roman" w:hAnsi="Times New Roman" w:cs="Times New Roman"/>
        </w:rPr>
        <w:t>Classification: Essential</w:t>
      </w:r>
    </w:p>
    <w:p w:rsidR="00CA0164" w:rsidRPr="00D4745A" w:rsidRDefault="00CA0164" w:rsidP="00CA0164">
      <w:pPr>
        <w:pStyle w:val="NoSpacing"/>
        <w:rPr>
          <w:rFonts w:ascii="Times New Roman" w:hAnsi="Times New Roman" w:cs="Times New Roman"/>
        </w:rPr>
      </w:pPr>
      <w:r w:rsidRPr="00CA0164">
        <w:rPr>
          <w:rFonts w:ascii="Times New Roman" w:hAnsi="Times New Roman" w:cs="Times New Roman"/>
        </w:rPr>
        <w:t>Revised Dates:</w:t>
      </w:r>
    </w:p>
    <w:sectPr w:rsidR="00CA0164" w:rsidRPr="00D4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2BC4"/>
    <w:multiLevelType w:val="hybridMultilevel"/>
    <w:tmpl w:val="4E881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B34E96"/>
    <w:multiLevelType w:val="hybridMultilevel"/>
    <w:tmpl w:val="A9D0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7C"/>
    <w:rsid w:val="00453B3C"/>
    <w:rsid w:val="00BF0C7C"/>
    <w:rsid w:val="00CA0164"/>
    <w:rsid w:val="00D4745A"/>
    <w:rsid w:val="00F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5C74"/>
  <w15:chartTrackingRefBased/>
  <w15:docId w15:val="{D8420E56-2215-444F-8D7C-B8870F98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C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Cosmopolis School District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 Doll</dc:creator>
  <cp:keywords/>
  <dc:description/>
  <cp:lastModifiedBy>Casandra Doll</cp:lastModifiedBy>
  <cp:revision>1</cp:revision>
  <dcterms:created xsi:type="dcterms:W3CDTF">2025-08-08T21:09:00Z</dcterms:created>
  <dcterms:modified xsi:type="dcterms:W3CDTF">2025-08-08T21:34:00Z</dcterms:modified>
</cp:coreProperties>
</file>